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6A82" w14:textId="54275E3A" w:rsidR="00CA2E23" w:rsidRPr="00C451C6" w:rsidRDefault="00CA2E23" w:rsidP="00C451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 аудиторской  фирмой  проводился аудит бухгалтерской (финансовой) отчетности Вашей организации</w:t>
      </w:r>
      <w:r w:rsidRPr="00C45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ООО «СБСВ-КЛЮЧАВТО АЗОВ»</w:t>
      </w:r>
      <w:r w:rsidRPr="00C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период 2023 г. в соответствии с Федеральным законом от 30.12.2008 № 307-ФЗ "Об аудиторской деятельности" и Международными стандартами аудита (МСА), принимаемыми Международной федерацией бухгалтеров и признанными в порядке, установленном Правительством Российской Федерации</w:t>
      </w:r>
    </w:p>
    <w:p w14:paraId="6FF7708C" w14:textId="6EEC469E" w:rsidR="00CA2E23" w:rsidRPr="00C451C6" w:rsidRDefault="00CA2E23" w:rsidP="00C451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п.25, 26 МСА 700 к аудиторскому заключению прилагается отчетность, аудит которой проведен и в отношении которой аудитор высказывает мнение. В соответствии с Кодексом профессиональной этики аудиторов, в обязанности аудитора входит анализ правильности размещения информации о проведенном аудите и </w:t>
      </w:r>
      <w:proofErr w:type="spellStart"/>
      <w:r w:rsidRPr="00C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проаудированной</w:t>
      </w:r>
      <w:proofErr w:type="spellEnd"/>
      <w:r w:rsidRPr="00C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отчетности. В случае обнаружения несоответствий, руководствуясь п.2.5.Т Кодекса профессиональной этики аудиторов, аудитор обязан предпринять меры для устранения связи с неверной или вводящей в заблуждение информацией, или информацией, представленной с небрежностью, пропусками или искажениями.</w:t>
      </w:r>
    </w:p>
    <w:p w14:paraId="4A5D7B33" w14:textId="7695B59F" w:rsidR="00CA2E23" w:rsidRPr="00C451C6" w:rsidRDefault="00CA2E23" w:rsidP="00C451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этими требованиями, мы проанализировали размещенную в сети "Интернет" информацию и выявили следующее: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54"/>
        <w:gridCol w:w="3233"/>
        <w:gridCol w:w="3058"/>
      </w:tblGrid>
      <w:tr w:rsidR="00CA2E23" w:rsidRPr="009C27AB" w14:paraId="39B793C2" w14:textId="77777777" w:rsidTr="00C451C6">
        <w:tc>
          <w:tcPr>
            <w:tcW w:w="3115" w:type="dxa"/>
            <w:vAlign w:val="center"/>
          </w:tcPr>
          <w:p w14:paraId="6484FBA3" w14:textId="63F35A1C" w:rsidR="00CA2E23" w:rsidRPr="009C27AB" w:rsidRDefault="00CA2E23" w:rsidP="00C45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Интернет-ресурс</w:t>
            </w:r>
          </w:p>
        </w:tc>
        <w:tc>
          <w:tcPr>
            <w:tcW w:w="3115" w:type="dxa"/>
            <w:vAlign w:val="center"/>
          </w:tcPr>
          <w:p w14:paraId="5CB69705" w14:textId="32B8702B" w:rsidR="00CA2E23" w:rsidRPr="009C27AB" w:rsidRDefault="00CA2E23" w:rsidP="00C45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115" w:type="dxa"/>
            <w:vAlign w:val="center"/>
          </w:tcPr>
          <w:p w14:paraId="63CC8FDA" w14:textId="366A0E97" w:rsidR="00CA2E23" w:rsidRPr="009C27AB" w:rsidRDefault="00CA2E23" w:rsidP="00C45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Краткое описание несоответствия</w:t>
            </w:r>
          </w:p>
        </w:tc>
      </w:tr>
      <w:tr w:rsidR="00CA2E23" w:rsidRPr="009C27AB" w14:paraId="02803394" w14:textId="77777777" w:rsidTr="00CA2E23">
        <w:tc>
          <w:tcPr>
            <w:tcW w:w="3115" w:type="dxa"/>
          </w:tcPr>
          <w:p w14:paraId="52AC5317" w14:textId="12452896" w:rsidR="00CA2E23" w:rsidRPr="009C27AB" w:rsidRDefault="00CA2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ГИРБО - бухгалтерская (финансовая) отчетность</w:t>
            </w:r>
          </w:p>
        </w:tc>
        <w:tc>
          <w:tcPr>
            <w:tcW w:w="3115" w:type="dxa"/>
          </w:tcPr>
          <w:p w14:paraId="37FC7C7D" w14:textId="5594AF17" w:rsidR="00CA2E23" w:rsidRPr="009C27AB" w:rsidRDefault="00CA2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9C27A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https://bo.nalog.gov.ru/organizations-card/7975091</w:t>
              </w:r>
            </w:hyperlink>
          </w:p>
        </w:tc>
        <w:tc>
          <w:tcPr>
            <w:tcW w:w="3115" w:type="dxa"/>
          </w:tcPr>
          <w:p w14:paraId="6C4086CC" w14:textId="50F8AF91" w:rsidR="00CA2E23" w:rsidRPr="009C27AB" w:rsidRDefault="00CA2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ГИРБО Аудиторское заключение  от 11 сентября 2024 года о достоверности бухгалтерской отчётности ООО «СБСВ-КЛЮЧАВТО АЗОВ» за 2023 год не размещено</w:t>
            </w:r>
          </w:p>
        </w:tc>
      </w:tr>
    </w:tbl>
    <w:p w14:paraId="5095968C" w14:textId="77777777" w:rsidR="00CA2E23" w:rsidRDefault="00CA2E23"/>
    <w:p w14:paraId="72CD6108" w14:textId="54CDAAA4" w:rsidR="00CA2E23" w:rsidRPr="009C27AB" w:rsidRDefault="00CA2E23" w:rsidP="00C451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было направлено письмо от  20.12.2024 г  в адрес руководства организации</w:t>
      </w:r>
      <w:r w:rsidR="002258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26.12.2024 г. в адрес ЛОКУ организации  с просьбой принять меры  по устранению выявленного несоответствия в раскрытии информации.</w:t>
      </w:r>
    </w:p>
    <w:p w14:paraId="61C756FA" w14:textId="7AC98CE8" w:rsidR="00CA2E23" w:rsidRPr="009C27AB" w:rsidRDefault="00CA2E23" w:rsidP="00C451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необходимые меры руководством и ЛОКУ организации на настоящий момент не были приняты.</w:t>
      </w:r>
    </w:p>
    <w:p w14:paraId="2E978529" w14:textId="77777777" w:rsidR="00C451C6" w:rsidRPr="009C27AB" w:rsidRDefault="00CA2E23" w:rsidP="00C451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этим, мы вынуждены предпринять самостоятельные меры для исключения </w:t>
      </w:r>
      <w:proofErr w:type="spellStart"/>
      <w:r w:rsidRPr="009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ассоциированности</w:t>
      </w:r>
      <w:proofErr w:type="spellEnd"/>
      <w:r w:rsidRPr="009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нашей аудиторской организации с информацией, представленной в сети "Интернет" ненадлежащим образом. </w:t>
      </w:r>
    </w:p>
    <w:p w14:paraId="126F8B7A" w14:textId="4C7138A9" w:rsidR="00CA2E23" w:rsidRPr="009C27AB" w:rsidRDefault="00CA2E23" w:rsidP="00C451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7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таких мер мы опубликовали информацию о сложившейся ситуации в общедоступных источниках информации.</w:t>
      </w:r>
    </w:p>
    <w:p w14:paraId="53B7E645" w14:textId="77777777" w:rsidR="00C451C6" w:rsidRPr="009C27AB" w:rsidRDefault="00C451C6" w:rsidP="00C451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ООО «Шевченко, Шмелёва и партнеры» </w:t>
      </w:r>
    </w:p>
    <w:p w14:paraId="6D9B8B93" w14:textId="5FB8E862" w:rsidR="00C451C6" w:rsidRPr="009C27AB" w:rsidRDefault="00C451C6" w:rsidP="00C451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7A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Шевченко Сергей Сергеевич.</w:t>
      </w:r>
    </w:p>
    <w:sectPr w:rsidR="00C451C6" w:rsidRPr="009C27AB" w:rsidSect="001447B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7D41" w14:textId="77777777" w:rsidR="008D6F85" w:rsidRDefault="008D6F85" w:rsidP="00C0665D">
      <w:pPr>
        <w:spacing w:after="0" w:line="240" w:lineRule="auto"/>
      </w:pPr>
      <w:r>
        <w:separator/>
      </w:r>
    </w:p>
  </w:endnote>
  <w:endnote w:type="continuationSeparator" w:id="0">
    <w:p w14:paraId="798FB454" w14:textId="77777777" w:rsidR="008D6F85" w:rsidRDefault="008D6F85" w:rsidP="00C0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A1F6" w14:textId="7AF9D946" w:rsidR="00C0665D" w:rsidRDefault="00C0665D">
    <w:pPr>
      <w:pStyle w:val="a6"/>
    </w:pPr>
  </w:p>
  <w:p w14:paraId="7C265565" w14:textId="77777777" w:rsidR="00C0665D" w:rsidRPr="00500E70" w:rsidRDefault="00C0665D" w:rsidP="00C0665D">
    <w:pPr>
      <w:pStyle w:val="a6"/>
      <w:pBdr>
        <w:top w:val="thinThickSmallGap" w:sz="12" w:space="0" w:color="auto"/>
      </w:pBdr>
      <w:ind w:left="374" w:right="360" w:firstLine="360"/>
      <w:jc w:val="center"/>
      <w:rPr>
        <w:b/>
        <w:i/>
      </w:rPr>
    </w:pPr>
    <w:r w:rsidRPr="00500E70">
      <w:rPr>
        <w:b/>
        <w:i/>
      </w:rPr>
      <w:t>ООО «Шевченко, Шмелёва и партнеры»</w:t>
    </w:r>
  </w:p>
  <w:p w14:paraId="65A6F49B" w14:textId="77777777" w:rsidR="00C0665D" w:rsidRDefault="00C0665D" w:rsidP="00C0665D">
    <w:pPr>
      <w:pStyle w:val="a6"/>
      <w:jc w:val="center"/>
    </w:pPr>
    <w:r w:rsidRPr="00307509">
      <w:rPr>
        <w:i/>
      </w:rPr>
      <w:t>Г. Краснодар ул</w:t>
    </w:r>
    <w:r>
      <w:rPr>
        <w:i/>
      </w:rPr>
      <w:t>.</w:t>
    </w:r>
    <w:r w:rsidRPr="00307509">
      <w:rPr>
        <w:i/>
      </w:rPr>
      <w:t xml:space="preserve">Колхозная,7, пом. 18 тел. </w:t>
    </w:r>
    <w:r w:rsidRPr="00307509">
      <w:t xml:space="preserve">+7861 991 4448, </w:t>
    </w:r>
    <w:r w:rsidRPr="00307509">
      <w:rPr>
        <w:lang w:val="en-US"/>
      </w:rPr>
      <w:t>e</w:t>
    </w:r>
    <w:r w:rsidRPr="00500E70">
      <w:t>-</w:t>
    </w:r>
    <w:r w:rsidRPr="00307509">
      <w:rPr>
        <w:lang w:val="en-US"/>
      </w:rPr>
      <w:t>mail</w:t>
    </w:r>
    <w:r w:rsidRPr="00307509">
      <w:t xml:space="preserve">: </w:t>
    </w:r>
    <w:r w:rsidRPr="00500E70">
      <w:t>sekretar@sspaudit.ru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8362" w14:textId="77777777" w:rsidR="008D6F85" w:rsidRDefault="008D6F85" w:rsidP="00C0665D">
      <w:pPr>
        <w:spacing w:after="0" w:line="240" w:lineRule="auto"/>
      </w:pPr>
      <w:r>
        <w:separator/>
      </w:r>
    </w:p>
  </w:footnote>
  <w:footnote w:type="continuationSeparator" w:id="0">
    <w:p w14:paraId="4DB37A96" w14:textId="77777777" w:rsidR="008D6F85" w:rsidRDefault="008D6F85" w:rsidP="00C06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D5"/>
    <w:rsid w:val="000A4B89"/>
    <w:rsid w:val="00125918"/>
    <w:rsid w:val="001447B3"/>
    <w:rsid w:val="00225860"/>
    <w:rsid w:val="00255FC1"/>
    <w:rsid w:val="00295748"/>
    <w:rsid w:val="00331AC7"/>
    <w:rsid w:val="003C4E4F"/>
    <w:rsid w:val="003F2A2B"/>
    <w:rsid w:val="004419C5"/>
    <w:rsid w:val="00441E2B"/>
    <w:rsid w:val="005C0BD5"/>
    <w:rsid w:val="005F04CC"/>
    <w:rsid w:val="005F244D"/>
    <w:rsid w:val="006A1510"/>
    <w:rsid w:val="006A362C"/>
    <w:rsid w:val="007333E2"/>
    <w:rsid w:val="00807E92"/>
    <w:rsid w:val="00865492"/>
    <w:rsid w:val="008D6F85"/>
    <w:rsid w:val="0095253A"/>
    <w:rsid w:val="00966DD8"/>
    <w:rsid w:val="009B175A"/>
    <w:rsid w:val="009C27AB"/>
    <w:rsid w:val="00A02471"/>
    <w:rsid w:val="00A72CFE"/>
    <w:rsid w:val="00A917C1"/>
    <w:rsid w:val="00B358D8"/>
    <w:rsid w:val="00BF780E"/>
    <w:rsid w:val="00C0665D"/>
    <w:rsid w:val="00C451C6"/>
    <w:rsid w:val="00C90D7E"/>
    <w:rsid w:val="00C97A27"/>
    <w:rsid w:val="00CA2E23"/>
    <w:rsid w:val="00CF1D8C"/>
    <w:rsid w:val="00E112DF"/>
    <w:rsid w:val="00E2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39C4"/>
  <w15:docId w15:val="{3D0ACB49-E7B2-418F-8F3F-E88AF9C8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49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0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65D"/>
  </w:style>
  <w:style w:type="paragraph" w:styleId="a6">
    <w:name w:val="footer"/>
    <w:basedOn w:val="a"/>
    <w:link w:val="a7"/>
    <w:uiPriority w:val="99"/>
    <w:unhideWhenUsed/>
    <w:rsid w:val="00C0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65D"/>
  </w:style>
  <w:style w:type="character" w:styleId="a8">
    <w:name w:val="Unresolved Mention"/>
    <w:basedOn w:val="a0"/>
    <w:uiPriority w:val="99"/>
    <w:semiHidden/>
    <w:unhideWhenUsed/>
    <w:rsid w:val="00CF1D8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A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CA2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.nalog.gov.ru/organizations-card/797509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Шевченко</cp:lastModifiedBy>
  <cp:revision>2</cp:revision>
  <cp:lastPrinted>2025-06-05T13:05:00Z</cp:lastPrinted>
  <dcterms:created xsi:type="dcterms:W3CDTF">2026-05-26T08:34:00Z</dcterms:created>
  <dcterms:modified xsi:type="dcterms:W3CDTF">2026-05-26T08:34:00Z</dcterms:modified>
</cp:coreProperties>
</file>